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D0245C" w14:textId="6A4117F4" w:rsidR="00577579" w:rsidRDefault="00577579" w:rsidP="0057757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</w:pPr>
      <w:bookmarkStart w:id="0" w:name="_GoBack"/>
      <w:bookmarkEnd w:id="0"/>
      <w:r w:rsidRPr="00577579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  <w:t xml:space="preserve">VABILO NA </w:t>
      </w:r>
      <w:r w:rsidR="00FE2448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  <w:t>2</w:t>
      </w:r>
      <w:r w:rsidR="006E2E18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  <w:t xml:space="preserve">. </w:t>
      </w:r>
      <w:r w:rsidRPr="00577579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  <w:t>NACIONALNI POHOD</w:t>
      </w:r>
    </w:p>
    <w:p w14:paraId="5E40E459" w14:textId="77777777" w:rsidR="00097575" w:rsidRPr="00577579" w:rsidRDefault="00097575" w:rsidP="0057757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</w:pPr>
    </w:p>
    <w:p w14:paraId="1D064401" w14:textId="77777777" w:rsidR="00FB1756" w:rsidRDefault="00AB3EC7" w:rsidP="004118D7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AB3EC7">
        <w:rPr>
          <w:rFonts w:asciiTheme="minorHAnsi" w:eastAsiaTheme="minorHAnsi" w:hAnsiTheme="minorHAnsi" w:cstheme="minorBidi"/>
          <w:lang w:eastAsia="en-US"/>
        </w:rPr>
        <w:t>Podružnica Ljubljana v soboto, 11. 6. 2022, vabi na 2. nacionalni pohod v tem letu. Šli bomo na Katarino in na Jakoba pri Medvodah. Zbirno mesto je pri Gostilni Dobnikar na Katarini /Topol/ ob 9. uri.</w:t>
      </w:r>
      <w:r w:rsidRPr="00AB3EC7">
        <w:rPr>
          <w:rFonts w:asciiTheme="minorHAnsi" w:eastAsiaTheme="minorHAnsi" w:hAnsiTheme="minorHAnsi" w:cstheme="minorBidi"/>
          <w:lang w:eastAsia="en-US"/>
        </w:rPr>
        <w:br/>
        <w:t>V gostilni nas pričaka dobrodošlica - kavica ali čaj.</w:t>
      </w:r>
      <w:r w:rsidRPr="00AB3EC7">
        <w:rPr>
          <w:rFonts w:asciiTheme="minorHAnsi" w:eastAsiaTheme="minorHAnsi" w:hAnsiTheme="minorHAnsi" w:cstheme="minorBidi"/>
          <w:lang w:eastAsia="en-US"/>
        </w:rPr>
        <w:br/>
      </w:r>
    </w:p>
    <w:p w14:paraId="14F65508" w14:textId="5A667483" w:rsidR="00FF7ED2" w:rsidRDefault="00AB3EC7" w:rsidP="00AB3EC7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AB3EC7">
        <w:rPr>
          <w:rFonts w:asciiTheme="minorHAnsi" w:eastAsiaTheme="minorHAnsi" w:hAnsiTheme="minorHAnsi" w:cstheme="minorBidi"/>
          <w:lang w:eastAsia="en-US"/>
        </w:rPr>
        <w:t>Po okrepčilu se razdelimo v dve skupini.</w:t>
      </w:r>
      <w:r w:rsidRPr="00AB3EC7">
        <w:rPr>
          <w:rFonts w:asciiTheme="minorHAnsi" w:eastAsiaTheme="minorHAnsi" w:hAnsiTheme="minorHAnsi" w:cstheme="minorBidi"/>
          <w:lang w:eastAsia="en-US"/>
        </w:rPr>
        <w:br/>
      </w:r>
      <w:r w:rsidRPr="00AB3EC7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>Prva, lahka skupina</w:t>
      </w:r>
      <w:r w:rsidRPr="00AB3EC7">
        <w:rPr>
          <w:rFonts w:asciiTheme="minorHAnsi" w:eastAsiaTheme="minorHAnsi" w:hAnsiTheme="minorHAnsi" w:cstheme="minorBidi"/>
          <w:lang w:eastAsia="en-US"/>
        </w:rPr>
        <w:t xml:space="preserve"> - krožna pot po Katarini. Pot nas popelje po spodnji strani zaselka Topol do odcepa za </w:t>
      </w:r>
      <w:proofErr w:type="spellStart"/>
      <w:r w:rsidRPr="00AB3EC7">
        <w:rPr>
          <w:rFonts w:asciiTheme="minorHAnsi" w:eastAsiaTheme="minorHAnsi" w:hAnsiTheme="minorHAnsi" w:cstheme="minorBidi"/>
          <w:lang w:eastAsia="en-US"/>
        </w:rPr>
        <w:t>Jeterbenk</w:t>
      </w:r>
      <w:proofErr w:type="spellEnd"/>
      <w:r w:rsidRPr="00AB3EC7">
        <w:rPr>
          <w:rFonts w:asciiTheme="minorHAnsi" w:eastAsiaTheme="minorHAnsi" w:hAnsiTheme="minorHAnsi" w:cstheme="minorBidi"/>
          <w:lang w:eastAsia="en-US"/>
        </w:rPr>
        <w:t xml:space="preserve">. Od tu se zelo lepo vidijo naše gore Karavanke in Kamniško Savinjske </w:t>
      </w:r>
      <w:r w:rsidR="00FF7ED2">
        <w:rPr>
          <w:rFonts w:asciiTheme="minorHAnsi" w:eastAsiaTheme="minorHAnsi" w:hAnsiTheme="minorHAnsi" w:cstheme="minorBidi"/>
          <w:lang w:eastAsia="en-US"/>
        </w:rPr>
        <w:t>Al</w:t>
      </w:r>
      <w:r w:rsidRPr="00AB3EC7">
        <w:rPr>
          <w:rFonts w:asciiTheme="minorHAnsi" w:eastAsiaTheme="minorHAnsi" w:hAnsiTheme="minorHAnsi" w:cstheme="minorBidi"/>
          <w:lang w:eastAsia="en-US"/>
        </w:rPr>
        <w:t xml:space="preserve">pe. Nadaljujemo pot po makadamski cesti do cerkve sv. Katarine. Čaka nas ogled. Nato se odpravimo nazaj do gostilne. </w:t>
      </w:r>
      <w:r w:rsidRPr="00AB3EC7">
        <w:rPr>
          <w:rFonts w:asciiTheme="minorHAnsi" w:eastAsiaTheme="minorHAnsi" w:hAnsiTheme="minorHAnsi" w:cstheme="minorBidi"/>
          <w:lang w:eastAsia="en-US"/>
        </w:rPr>
        <w:br/>
      </w:r>
      <w:r w:rsidRPr="00AB3EC7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>Druga, težja skupina</w:t>
      </w:r>
      <w:r w:rsidRPr="00AB3EC7">
        <w:rPr>
          <w:rFonts w:asciiTheme="minorHAnsi" w:eastAsiaTheme="minorHAnsi" w:hAnsiTheme="minorHAnsi" w:cstheme="minorBidi"/>
          <w:lang w:eastAsia="en-US"/>
        </w:rPr>
        <w:t xml:space="preserve"> - krožna pot po Katarini in obisk sv. Jakoba - prvi del poti je enak kot za lažjo skupino, dodatno pa imamo pohod do cerkve na Sv. Jakobu. Tu se nam odpre zelo lep razgled na Po</w:t>
      </w:r>
      <w:r w:rsidR="00FF7ED2">
        <w:rPr>
          <w:rFonts w:asciiTheme="minorHAnsi" w:eastAsiaTheme="minorHAnsi" w:hAnsiTheme="minorHAnsi" w:cstheme="minorBidi"/>
          <w:lang w:eastAsia="en-US"/>
        </w:rPr>
        <w:t>l</w:t>
      </w:r>
      <w:r w:rsidRPr="00AB3EC7">
        <w:rPr>
          <w:rFonts w:asciiTheme="minorHAnsi" w:eastAsiaTheme="minorHAnsi" w:hAnsiTheme="minorHAnsi" w:cstheme="minorBidi"/>
          <w:lang w:eastAsia="en-US"/>
        </w:rPr>
        <w:t xml:space="preserve">hograjsko hribovje, Julijske </w:t>
      </w:r>
      <w:r w:rsidR="00FF7ED2">
        <w:rPr>
          <w:rFonts w:asciiTheme="minorHAnsi" w:eastAsiaTheme="minorHAnsi" w:hAnsiTheme="minorHAnsi" w:cstheme="minorBidi"/>
          <w:lang w:eastAsia="en-US"/>
        </w:rPr>
        <w:t>Al</w:t>
      </w:r>
      <w:r w:rsidRPr="00AB3EC7">
        <w:rPr>
          <w:rFonts w:asciiTheme="minorHAnsi" w:eastAsiaTheme="minorHAnsi" w:hAnsiTheme="minorHAnsi" w:cstheme="minorBidi"/>
          <w:lang w:eastAsia="en-US"/>
        </w:rPr>
        <w:t xml:space="preserve">pe s Triglavom, Karavanke in Kamniško Savinjske </w:t>
      </w:r>
      <w:r w:rsidR="00FF7ED2">
        <w:rPr>
          <w:rFonts w:asciiTheme="minorHAnsi" w:eastAsiaTheme="minorHAnsi" w:hAnsiTheme="minorHAnsi" w:cstheme="minorBidi"/>
          <w:lang w:eastAsia="en-US"/>
        </w:rPr>
        <w:t>A</w:t>
      </w:r>
      <w:r w:rsidRPr="00AB3EC7">
        <w:rPr>
          <w:rFonts w:asciiTheme="minorHAnsi" w:eastAsiaTheme="minorHAnsi" w:hAnsiTheme="minorHAnsi" w:cstheme="minorBidi"/>
          <w:lang w:eastAsia="en-US"/>
        </w:rPr>
        <w:t>lpe.</w:t>
      </w:r>
      <w:r w:rsidRPr="00AB3EC7">
        <w:rPr>
          <w:rFonts w:asciiTheme="minorHAnsi" w:eastAsiaTheme="minorHAnsi" w:hAnsiTheme="minorHAnsi" w:cstheme="minorBidi"/>
          <w:lang w:eastAsia="en-US"/>
        </w:rPr>
        <w:br/>
        <w:t>Po prihodu obeh skupin nas čaka v gostilni topel obrok.</w:t>
      </w:r>
    </w:p>
    <w:p w14:paraId="2790BCF4" w14:textId="77777777" w:rsidR="007A2710" w:rsidRDefault="007A2710" w:rsidP="00AB3EC7">
      <w:pPr>
        <w:suppressAutoHyphens w:val="0"/>
        <w:rPr>
          <w:rFonts w:asciiTheme="minorHAnsi" w:eastAsiaTheme="minorHAnsi" w:hAnsiTheme="minorHAnsi" w:cstheme="minorBidi"/>
          <w:lang w:eastAsia="en-US"/>
        </w:rPr>
      </w:pPr>
    </w:p>
    <w:p w14:paraId="6D1DB55E" w14:textId="2EB88B6C" w:rsidR="00AB3EC7" w:rsidRDefault="00AB3EC7" w:rsidP="007A2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Theme="minorHAnsi" w:eastAsiaTheme="minorHAnsi" w:hAnsiTheme="minorHAnsi" w:cstheme="minorBidi"/>
          <w:i/>
          <w:iCs/>
          <w:lang w:eastAsia="en-US"/>
        </w:rPr>
      </w:pPr>
      <w:r w:rsidRPr="00AB3EC7">
        <w:rPr>
          <w:rFonts w:asciiTheme="minorHAnsi" w:eastAsiaTheme="minorHAnsi" w:hAnsiTheme="minorHAnsi" w:cstheme="minorBidi"/>
          <w:i/>
          <w:iCs/>
          <w:lang w:eastAsia="en-US"/>
        </w:rPr>
        <w:t xml:space="preserve">Dostop: Iz Ljubljane in Kranja se zapeljemo v Medvode, od tam nadaljujemo vožnjo proti Sori. V križišču na začetku Sore, takoj za mostičkom zavijemo levo v smeri Katarine (oz. Topol). V nadaljevanju se peljemo po dolini </w:t>
      </w:r>
      <w:r w:rsidR="00EE6FC1">
        <w:rPr>
          <w:rFonts w:asciiTheme="minorHAnsi" w:eastAsiaTheme="minorHAnsi" w:hAnsiTheme="minorHAnsi" w:cstheme="minorBidi"/>
          <w:i/>
          <w:iCs/>
          <w:lang w:eastAsia="en-US"/>
        </w:rPr>
        <w:t>L</w:t>
      </w:r>
      <w:r w:rsidRPr="00AB3EC7">
        <w:rPr>
          <w:rFonts w:asciiTheme="minorHAnsi" w:eastAsiaTheme="minorHAnsi" w:hAnsiTheme="minorHAnsi" w:cstheme="minorBidi"/>
          <w:i/>
          <w:iCs/>
          <w:lang w:eastAsia="en-US"/>
        </w:rPr>
        <w:t>očnice proti Katarini. Cesta se začne počasi vzpenjati do vasi Topol, kjer pri šoli na večjem parkirišču parkiramo.</w:t>
      </w:r>
    </w:p>
    <w:p w14:paraId="3F8F2894" w14:textId="77777777" w:rsidR="00FF7ED2" w:rsidRPr="00AB3EC7" w:rsidRDefault="00FF7ED2" w:rsidP="00AB3EC7">
      <w:pPr>
        <w:suppressAutoHyphens w:val="0"/>
        <w:rPr>
          <w:rFonts w:asciiTheme="minorHAnsi" w:eastAsiaTheme="minorHAnsi" w:hAnsiTheme="minorHAnsi" w:cstheme="minorBidi"/>
          <w:i/>
          <w:iCs/>
          <w:lang w:eastAsia="en-US"/>
        </w:rPr>
      </w:pPr>
    </w:p>
    <w:p w14:paraId="27C3DA5A" w14:textId="77777777" w:rsidR="00AB3EC7" w:rsidRPr="00AB3EC7" w:rsidRDefault="00AB3EC7" w:rsidP="00AB3EC7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AB3EC7">
        <w:rPr>
          <w:rFonts w:asciiTheme="minorHAnsi" w:eastAsiaTheme="minorHAnsi" w:hAnsiTheme="minorHAnsi" w:cstheme="minorBidi"/>
          <w:lang w:eastAsia="en-US"/>
        </w:rPr>
        <w:t xml:space="preserve">Društvo revmatikov krije rednim članom, ki so poravnali članarino za leto 2022, skupen strošek (10 EUR) kave/čaja ob prihodu ter toplega obroka v gostilni po opravljenem pohodu. Vsi drugi udeleženci pohoda boste ta strošek poravnali v gostilni. </w:t>
      </w:r>
    </w:p>
    <w:p w14:paraId="7F64A4E8" w14:textId="77777777" w:rsidR="00FF7ED2" w:rsidRDefault="00AB3EC7" w:rsidP="00AB3EC7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AB3EC7">
        <w:rPr>
          <w:rFonts w:asciiTheme="minorHAnsi" w:eastAsiaTheme="minorHAnsi" w:hAnsiTheme="minorHAnsi" w:cstheme="minorBidi"/>
          <w:lang w:eastAsia="en-US"/>
        </w:rPr>
        <w:t>Prijave: Prosim vodje pohodništva iz vsake podružnice, da v svoji podružnici razpošljete vabilo in sprejemate</w:t>
      </w:r>
      <w:r w:rsidR="00FF7ED2">
        <w:rPr>
          <w:rFonts w:asciiTheme="minorHAnsi" w:eastAsiaTheme="minorHAnsi" w:hAnsiTheme="minorHAnsi" w:cstheme="minorBidi"/>
          <w:lang w:eastAsia="en-US"/>
        </w:rPr>
        <w:t xml:space="preserve"> </w:t>
      </w:r>
      <w:r w:rsidRPr="00AB3EC7">
        <w:rPr>
          <w:rFonts w:asciiTheme="minorHAnsi" w:eastAsiaTheme="minorHAnsi" w:hAnsiTheme="minorHAnsi" w:cstheme="minorBidi"/>
          <w:lang w:eastAsia="en-US"/>
        </w:rPr>
        <w:t>prijave ter mi jih do 6.6.2022 posredujete.</w:t>
      </w:r>
      <w:r w:rsidRPr="00AB3EC7">
        <w:rPr>
          <w:rFonts w:asciiTheme="minorHAnsi" w:eastAsiaTheme="minorHAnsi" w:hAnsiTheme="minorHAnsi" w:cstheme="minorBidi"/>
          <w:lang w:eastAsia="en-US"/>
        </w:rPr>
        <w:br/>
      </w:r>
    </w:p>
    <w:p w14:paraId="3FB6354C" w14:textId="77777777" w:rsidR="00FF7ED2" w:rsidRDefault="00AB3EC7" w:rsidP="00AB3EC7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AB3EC7">
        <w:rPr>
          <w:rFonts w:asciiTheme="minorHAnsi" w:eastAsiaTheme="minorHAnsi" w:hAnsiTheme="minorHAnsi" w:cstheme="minorBidi"/>
          <w:lang w:eastAsia="en-US"/>
        </w:rPr>
        <w:t>Za vse dodatne informacije sem na voljo, Ana Papež, vodja pohodništva Ljubljana, tel. 041 93 81 71,</w:t>
      </w:r>
    </w:p>
    <w:p w14:paraId="215EBCA2" w14:textId="77777777" w:rsidR="00FF7ED2" w:rsidRDefault="00AB3EC7" w:rsidP="00AB3EC7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AB3EC7">
        <w:rPr>
          <w:rFonts w:asciiTheme="minorHAnsi" w:eastAsiaTheme="minorHAnsi" w:hAnsiTheme="minorHAnsi" w:cstheme="minorBidi"/>
          <w:lang w:eastAsia="en-US"/>
        </w:rPr>
        <w:t xml:space="preserve"> e-pošta: </w:t>
      </w:r>
      <w:hyperlink r:id="rId8" w:tgtFrame="_blank" w:history="1">
        <w:r w:rsidRPr="00AB3EC7">
          <w:rPr>
            <w:rFonts w:asciiTheme="minorHAnsi" w:eastAsiaTheme="minorHAnsi" w:hAnsiTheme="minorHAnsi" w:cstheme="minorBidi"/>
            <w:lang w:eastAsia="en-US"/>
          </w:rPr>
          <w:t>anica.papez@gmail.com</w:t>
        </w:r>
      </w:hyperlink>
      <w:r w:rsidRPr="00AB3EC7">
        <w:rPr>
          <w:rFonts w:asciiTheme="minorHAnsi" w:eastAsiaTheme="minorHAnsi" w:hAnsiTheme="minorHAnsi" w:cstheme="minorBidi"/>
          <w:lang w:eastAsia="en-US"/>
        </w:rPr>
        <w:t>.</w:t>
      </w:r>
      <w:r w:rsidRPr="00AB3EC7">
        <w:rPr>
          <w:rFonts w:asciiTheme="minorHAnsi" w:eastAsiaTheme="minorHAnsi" w:hAnsiTheme="minorHAnsi" w:cstheme="minorBidi"/>
          <w:lang w:eastAsia="en-US"/>
        </w:rPr>
        <w:br/>
      </w:r>
    </w:p>
    <w:p w14:paraId="1F9C6445" w14:textId="4C277921" w:rsidR="00AB3EC7" w:rsidRPr="00AB3EC7" w:rsidRDefault="00AB3EC7" w:rsidP="00AB3EC7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AB3EC7">
        <w:rPr>
          <w:rFonts w:asciiTheme="minorHAnsi" w:eastAsiaTheme="minorHAnsi" w:hAnsiTheme="minorHAnsi" w:cstheme="minorBidi"/>
          <w:lang w:eastAsia="en-US"/>
        </w:rPr>
        <w:t>Lepo pozdravljeni in prisrčno vabljeni!</w:t>
      </w:r>
    </w:p>
    <w:p w14:paraId="5C9B34A6" w14:textId="77777777" w:rsidR="00BA215A" w:rsidRDefault="00BA215A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717987C9" w14:textId="77777777" w:rsidR="005A46FF" w:rsidRDefault="005A46FF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25723F0" w14:textId="77777777" w:rsidR="003A11CD" w:rsidRPr="002D0601" w:rsidRDefault="003A11CD" w:rsidP="00C67AD6">
      <w:pPr>
        <w:rPr>
          <w:rFonts w:asciiTheme="minorHAnsi" w:hAnsiTheme="minorHAnsi" w:cstheme="minorHAnsi"/>
          <w:szCs w:val="28"/>
        </w:rPr>
      </w:pPr>
    </w:p>
    <w:p w14:paraId="140AAA1F" w14:textId="77777777" w:rsidR="00532528" w:rsidRPr="00B53DCA" w:rsidRDefault="00C67AD6" w:rsidP="00B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2"/>
          <w:szCs w:val="22"/>
        </w:rPr>
      </w:pPr>
      <w:r w:rsidRPr="002D0601">
        <w:rPr>
          <w:rFonts w:asciiTheme="minorHAnsi" w:hAnsiTheme="minorHAnsi" w:cstheme="minorHAnsi"/>
          <w:i/>
          <w:iCs/>
          <w:color w:val="808080"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532528" w:rsidRPr="00B53DCA" w:rsidSect="007866D7">
      <w:headerReference w:type="default" r:id="rId9"/>
      <w:footerReference w:type="default" r:id="rId10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1B119" w14:textId="77777777" w:rsidR="00903C7B" w:rsidRDefault="00903C7B">
      <w:r>
        <w:separator/>
      </w:r>
    </w:p>
  </w:endnote>
  <w:endnote w:type="continuationSeparator" w:id="0">
    <w:p w14:paraId="36448C08" w14:textId="77777777" w:rsidR="00903C7B" w:rsidRDefault="0090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9AC1" w14:textId="77777777" w:rsidR="00797014" w:rsidRDefault="00797014" w:rsidP="00797014">
    <w:pPr>
      <w:pStyle w:val="Noga"/>
      <w:jc w:val="center"/>
      <w:rPr>
        <w:sz w:val="20"/>
        <w:szCs w:val="20"/>
      </w:rPr>
    </w:pPr>
  </w:p>
  <w:p w14:paraId="185AB735" w14:textId="77777777"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14:paraId="6B331E9A" w14:textId="77777777"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2329FC8C" w14:textId="77777777"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14:paraId="1CCA516A" w14:textId="77777777"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0C37" w14:textId="77777777" w:rsidR="00903C7B" w:rsidRDefault="00903C7B">
      <w:r>
        <w:separator/>
      </w:r>
    </w:p>
  </w:footnote>
  <w:footnote w:type="continuationSeparator" w:id="0">
    <w:p w14:paraId="5B3A1D95" w14:textId="77777777" w:rsidR="00903C7B" w:rsidRDefault="0090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C4D1C" w14:textId="77777777"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14:paraId="61B6EFA8" w14:textId="77777777"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214DA9F" w14:textId="77777777" w:rsidR="00797014" w:rsidRDefault="003B65E3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78660DBB" wp14:editId="018639B7">
          <wp:simplePos x="0" y="0"/>
          <wp:positionH relativeFrom="column">
            <wp:posOffset>127351</wp:posOffset>
          </wp:positionH>
          <wp:positionV relativeFrom="paragraph">
            <wp:posOffset>116993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3D064" w14:textId="225C8A53" w:rsidR="00797014" w:rsidRDefault="00797014" w:rsidP="008A2C75">
    <w:pPr>
      <w:pStyle w:val="Noga"/>
      <w:rPr>
        <w:b/>
        <w:sz w:val="20"/>
        <w:szCs w:val="20"/>
      </w:rPr>
    </w:pPr>
    <w:r w:rsidRPr="005E1BAB">
      <w:rPr>
        <w:b/>
        <w:sz w:val="20"/>
        <w:szCs w:val="20"/>
      </w:rPr>
      <w:t>DRUŠTVO REVMATIKOV SLOVENIJE</w:t>
    </w:r>
  </w:p>
  <w:p w14:paraId="542E62DF" w14:textId="77777777" w:rsidR="00797014" w:rsidRDefault="00797014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14:paraId="1293D6FD" w14:textId="77777777" w:rsidR="00797014" w:rsidRPr="00797014" w:rsidRDefault="00797014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8A2C75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14:paraId="4CAB5072" w14:textId="77777777"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3B65E3" w:rsidRPr="005A3074">
      <w:rPr>
        <w:noProof/>
        <w:sz w:val="16"/>
        <w:szCs w:val="16"/>
      </w:rPr>
      <w:drawing>
        <wp:inline distT="0" distB="0" distL="0" distR="0" wp14:anchorId="1EE79DE2" wp14:editId="36A0AA2A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14:paraId="633A0984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14:paraId="448C0091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49FE9EEE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14:paraId="4823EBA6" w14:textId="77777777"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14:paraId="25141B52" w14:textId="77777777"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84A39"/>
    <w:multiLevelType w:val="multilevel"/>
    <w:tmpl w:val="69E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5"/>
  </w:num>
  <w:num w:numId="4">
    <w:abstractNumId w:val="20"/>
  </w:num>
  <w:num w:numId="5">
    <w:abstractNumId w:val="32"/>
  </w:num>
  <w:num w:numId="6">
    <w:abstractNumId w:val="29"/>
  </w:num>
  <w:num w:numId="7">
    <w:abstractNumId w:val="12"/>
  </w:num>
  <w:num w:numId="8">
    <w:abstractNumId w:val="38"/>
  </w:num>
  <w:num w:numId="9">
    <w:abstractNumId w:val="33"/>
  </w:num>
  <w:num w:numId="10">
    <w:abstractNumId w:val="37"/>
  </w:num>
  <w:num w:numId="11">
    <w:abstractNumId w:val="8"/>
  </w:num>
  <w:num w:numId="12">
    <w:abstractNumId w:val="40"/>
  </w:num>
  <w:num w:numId="13">
    <w:abstractNumId w:val="2"/>
  </w:num>
  <w:num w:numId="14">
    <w:abstractNumId w:val="36"/>
  </w:num>
  <w:num w:numId="15">
    <w:abstractNumId w:val="25"/>
  </w:num>
  <w:num w:numId="16">
    <w:abstractNumId w:val="30"/>
  </w:num>
  <w:num w:numId="17">
    <w:abstractNumId w:val="46"/>
  </w:num>
  <w:num w:numId="18">
    <w:abstractNumId w:val="7"/>
  </w:num>
  <w:num w:numId="19">
    <w:abstractNumId w:val="26"/>
  </w:num>
  <w:num w:numId="20">
    <w:abstractNumId w:val="9"/>
  </w:num>
  <w:num w:numId="21">
    <w:abstractNumId w:val="13"/>
  </w:num>
  <w:num w:numId="22">
    <w:abstractNumId w:val="4"/>
  </w:num>
  <w:num w:numId="23">
    <w:abstractNumId w:val="34"/>
  </w:num>
  <w:num w:numId="24">
    <w:abstractNumId w:val="17"/>
  </w:num>
  <w:num w:numId="25">
    <w:abstractNumId w:val="23"/>
  </w:num>
  <w:num w:numId="26">
    <w:abstractNumId w:val="11"/>
  </w:num>
  <w:num w:numId="27">
    <w:abstractNumId w:val="31"/>
  </w:num>
  <w:num w:numId="28">
    <w:abstractNumId w:val="18"/>
  </w:num>
  <w:num w:numId="29">
    <w:abstractNumId w:val="14"/>
  </w:num>
  <w:num w:numId="30">
    <w:abstractNumId w:val="44"/>
  </w:num>
  <w:num w:numId="31">
    <w:abstractNumId w:val="27"/>
  </w:num>
  <w:num w:numId="32">
    <w:abstractNumId w:val="28"/>
  </w:num>
  <w:num w:numId="33">
    <w:abstractNumId w:val="24"/>
  </w:num>
  <w:num w:numId="34">
    <w:abstractNumId w:val="39"/>
  </w:num>
  <w:num w:numId="35">
    <w:abstractNumId w:val="15"/>
  </w:num>
  <w:num w:numId="36">
    <w:abstractNumId w:val="43"/>
  </w:num>
  <w:num w:numId="37">
    <w:abstractNumId w:val="42"/>
  </w:num>
  <w:num w:numId="38">
    <w:abstractNumId w:val="10"/>
  </w:num>
  <w:num w:numId="39">
    <w:abstractNumId w:val="16"/>
  </w:num>
  <w:num w:numId="40">
    <w:abstractNumId w:val="41"/>
  </w:num>
  <w:num w:numId="41">
    <w:abstractNumId w:val="21"/>
  </w:num>
  <w:num w:numId="42">
    <w:abstractNumId w:val="22"/>
  </w:num>
  <w:num w:numId="43">
    <w:abstractNumId w:val="35"/>
  </w:num>
  <w:num w:numId="44">
    <w:abstractNumId w:val="6"/>
  </w:num>
  <w:num w:numId="4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99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378D8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97575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B7073"/>
    <w:rsid w:val="001C0695"/>
    <w:rsid w:val="001C2A9A"/>
    <w:rsid w:val="001C3C6B"/>
    <w:rsid w:val="001C57F7"/>
    <w:rsid w:val="001D7FD4"/>
    <w:rsid w:val="001E2E78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27FF4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6496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0601"/>
    <w:rsid w:val="002D0A36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4491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141F"/>
    <w:rsid w:val="00366855"/>
    <w:rsid w:val="00371377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1CD"/>
    <w:rsid w:val="003A14CA"/>
    <w:rsid w:val="003A30B0"/>
    <w:rsid w:val="003A77EA"/>
    <w:rsid w:val="003B04F9"/>
    <w:rsid w:val="003B1BE5"/>
    <w:rsid w:val="003B2620"/>
    <w:rsid w:val="003B65E3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8D7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1CD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825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17A53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5083"/>
    <w:rsid w:val="00556599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77579"/>
    <w:rsid w:val="00580248"/>
    <w:rsid w:val="005804B4"/>
    <w:rsid w:val="005842D9"/>
    <w:rsid w:val="00592B54"/>
    <w:rsid w:val="00593853"/>
    <w:rsid w:val="005A06BF"/>
    <w:rsid w:val="005A25B8"/>
    <w:rsid w:val="005A3074"/>
    <w:rsid w:val="005A46FF"/>
    <w:rsid w:val="005A7257"/>
    <w:rsid w:val="005A78DF"/>
    <w:rsid w:val="005B13AF"/>
    <w:rsid w:val="005B17E9"/>
    <w:rsid w:val="005B1961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D4F89"/>
    <w:rsid w:val="005E0022"/>
    <w:rsid w:val="005E1AE3"/>
    <w:rsid w:val="005E1BAB"/>
    <w:rsid w:val="005E3EDD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4BB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197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2E18"/>
    <w:rsid w:val="006E44AA"/>
    <w:rsid w:val="006F0969"/>
    <w:rsid w:val="006F12B2"/>
    <w:rsid w:val="006F143E"/>
    <w:rsid w:val="006F1549"/>
    <w:rsid w:val="006F18EF"/>
    <w:rsid w:val="006F37F3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3D71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2DBB"/>
    <w:rsid w:val="00797014"/>
    <w:rsid w:val="007A2710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487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11CB"/>
    <w:rsid w:val="00832E40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6313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2C75"/>
    <w:rsid w:val="008A46D9"/>
    <w:rsid w:val="008A52AC"/>
    <w:rsid w:val="008A77A8"/>
    <w:rsid w:val="008A7D61"/>
    <w:rsid w:val="008A7E1E"/>
    <w:rsid w:val="008B03A7"/>
    <w:rsid w:val="008B1206"/>
    <w:rsid w:val="008B28C6"/>
    <w:rsid w:val="008B3528"/>
    <w:rsid w:val="008B692F"/>
    <w:rsid w:val="008C04D2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8F6BAE"/>
    <w:rsid w:val="00900581"/>
    <w:rsid w:val="009013B7"/>
    <w:rsid w:val="00903C7B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4CDF"/>
    <w:rsid w:val="009251EE"/>
    <w:rsid w:val="00927C96"/>
    <w:rsid w:val="009316FE"/>
    <w:rsid w:val="0093201A"/>
    <w:rsid w:val="00932199"/>
    <w:rsid w:val="0093290D"/>
    <w:rsid w:val="00933251"/>
    <w:rsid w:val="00933FD0"/>
    <w:rsid w:val="009340FB"/>
    <w:rsid w:val="00937EE8"/>
    <w:rsid w:val="00940E87"/>
    <w:rsid w:val="009427EA"/>
    <w:rsid w:val="00943C97"/>
    <w:rsid w:val="00944C46"/>
    <w:rsid w:val="009516D6"/>
    <w:rsid w:val="009519D9"/>
    <w:rsid w:val="009523AF"/>
    <w:rsid w:val="00952FCB"/>
    <w:rsid w:val="009626F6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3116"/>
    <w:rsid w:val="009D555B"/>
    <w:rsid w:val="009D5C91"/>
    <w:rsid w:val="009E044C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06BA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2D3B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D4"/>
    <w:rsid w:val="00AA7BF5"/>
    <w:rsid w:val="00AB20FC"/>
    <w:rsid w:val="00AB3EC7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564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3DCA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215A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205F"/>
    <w:rsid w:val="00BD4252"/>
    <w:rsid w:val="00BE0A7F"/>
    <w:rsid w:val="00BE194B"/>
    <w:rsid w:val="00BE2BCE"/>
    <w:rsid w:val="00BE3F23"/>
    <w:rsid w:val="00BF1EF5"/>
    <w:rsid w:val="00BF5E83"/>
    <w:rsid w:val="00C04305"/>
    <w:rsid w:val="00C14331"/>
    <w:rsid w:val="00C163C2"/>
    <w:rsid w:val="00C203E5"/>
    <w:rsid w:val="00C21E89"/>
    <w:rsid w:val="00C25542"/>
    <w:rsid w:val="00C267D8"/>
    <w:rsid w:val="00C26F73"/>
    <w:rsid w:val="00C2791A"/>
    <w:rsid w:val="00C3015E"/>
    <w:rsid w:val="00C36BCA"/>
    <w:rsid w:val="00C371DB"/>
    <w:rsid w:val="00C37E6E"/>
    <w:rsid w:val="00C50F41"/>
    <w:rsid w:val="00C549D0"/>
    <w:rsid w:val="00C5506F"/>
    <w:rsid w:val="00C613EA"/>
    <w:rsid w:val="00C61C82"/>
    <w:rsid w:val="00C64CD3"/>
    <w:rsid w:val="00C67AD6"/>
    <w:rsid w:val="00C67E6F"/>
    <w:rsid w:val="00C703AE"/>
    <w:rsid w:val="00C75BA0"/>
    <w:rsid w:val="00C77575"/>
    <w:rsid w:val="00C80544"/>
    <w:rsid w:val="00C8054A"/>
    <w:rsid w:val="00C826C9"/>
    <w:rsid w:val="00C834E8"/>
    <w:rsid w:val="00C84279"/>
    <w:rsid w:val="00C84C07"/>
    <w:rsid w:val="00C86AD2"/>
    <w:rsid w:val="00C87651"/>
    <w:rsid w:val="00C95D94"/>
    <w:rsid w:val="00CA18D1"/>
    <w:rsid w:val="00CA52F2"/>
    <w:rsid w:val="00CB05CF"/>
    <w:rsid w:val="00CB28F9"/>
    <w:rsid w:val="00CB4C02"/>
    <w:rsid w:val="00CB6B40"/>
    <w:rsid w:val="00CD0673"/>
    <w:rsid w:val="00CD48C2"/>
    <w:rsid w:val="00CD5E65"/>
    <w:rsid w:val="00CE17EB"/>
    <w:rsid w:val="00CE7BEF"/>
    <w:rsid w:val="00CF1D35"/>
    <w:rsid w:val="00CF2433"/>
    <w:rsid w:val="00CF385F"/>
    <w:rsid w:val="00D01354"/>
    <w:rsid w:val="00D04B28"/>
    <w:rsid w:val="00D07D5C"/>
    <w:rsid w:val="00D11D1A"/>
    <w:rsid w:val="00D140D5"/>
    <w:rsid w:val="00D14EB4"/>
    <w:rsid w:val="00D15A33"/>
    <w:rsid w:val="00D16353"/>
    <w:rsid w:val="00D216C6"/>
    <w:rsid w:val="00D21B1F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12A8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A6C8D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104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E6FC1"/>
    <w:rsid w:val="00EF1213"/>
    <w:rsid w:val="00EF18DC"/>
    <w:rsid w:val="00EF22AC"/>
    <w:rsid w:val="00EF41A1"/>
    <w:rsid w:val="00EF6C43"/>
    <w:rsid w:val="00F00076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3052"/>
    <w:rsid w:val="00F45466"/>
    <w:rsid w:val="00F477D2"/>
    <w:rsid w:val="00F522FB"/>
    <w:rsid w:val="00F53515"/>
    <w:rsid w:val="00F54563"/>
    <w:rsid w:val="00F573B1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0EA7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756"/>
    <w:rsid w:val="00FB19F9"/>
    <w:rsid w:val="00FB3209"/>
    <w:rsid w:val="00FB4175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21A"/>
    <w:rsid w:val="00FE2448"/>
    <w:rsid w:val="00FE2D4B"/>
    <w:rsid w:val="00FE6946"/>
    <w:rsid w:val="00FE7A6E"/>
    <w:rsid w:val="00FF1F5D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F3856"/>
  <w15:chartTrackingRefBased/>
  <w15:docId w15:val="{1539FB3C-066E-4559-8692-32BBF0E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markedcontent">
    <w:name w:val="markedcontent"/>
    <w:rsid w:val="00C67AD6"/>
  </w:style>
  <w:style w:type="character" w:styleId="Pripombasklic">
    <w:name w:val="annotation reference"/>
    <w:uiPriority w:val="99"/>
    <w:unhideWhenUsed/>
    <w:rsid w:val="00C67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A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AD6"/>
    <w:rPr>
      <w:lang w:eastAsia="ar-SA"/>
    </w:rPr>
  </w:style>
  <w:style w:type="character" w:styleId="SledenaHiperpovezava">
    <w:name w:val="FollowedHyperlink"/>
    <w:basedOn w:val="Privzetapisavaodstavka"/>
    <w:rsid w:val="00723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ca.pap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Officeove%20predloge%20po%20meri\Prazen_dokument_dopisi_dr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5C0F0C-47A6-4BAB-BE6C-F7FF1081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Prazen_dokument_dopisi_drs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2418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uporabnik</dc:creator>
  <cp:keywords/>
  <dc:description/>
  <cp:lastModifiedBy>petra</cp:lastModifiedBy>
  <cp:revision>2</cp:revision>
  <cp:lastPrinted>2022-05-23T09:13:00Z</cp:lastPrinted>
  <dcterms:created xsi:type="dcterms:W3CDTF">2022-05-23T09:14:00Z</dcterms:created>
  <dcterms:modified xsi:type="dcterms:W3CDTF">2022-05-23T09:14:00Z</dcterms:modified>
</cp:coreProperties>
</file>